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2B" w:rsidRPr="0055662B" w:rsidRDefault="0055662B">
      <w:pPr>
        <w:pStyle w:val="ConsPlusTitlePage"/>
        <w:rPr>
          <w:color w:val="000000" w:themeColor="text1"/>
        </w:rPr>
      </w:pPr>
      <w:bookmarkStart w:id="0" w:name="_GoBack"/>
      <w:bookmarkEnd w:id="0"/>
      <w:r w:rsidRPr="0055662B">
        <w:rPr>
          <w:color w:val="000000" w:themeColor="text1"/>
        </w:rPr>
        <w:br/>
      </w:r>
    </w:p>
    <w:p w:rsidR="0055662B" w:rsidRPr="0055662B" w:rsidRDefault="0055662B">
      <w:pPr>
        <w:pStyle w:val="ConsPlusNormal"/>
        <w:jc w:val="both"/>
        <w:outlineLvl w:val="0"/>
        <w:rPr>
          <w:color w:val="000000" w:themeColor="text1"/>
        </w:rPr>
      </w:pP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  <w:r w:rsidRPr="0055662B">
        <w:rPr>
          <w:color w:val="000000" w:themeColor="text1"/>
        </w:rPr>
        <w:t>СОБРАНИЕ ПРЕДСТАВИТЕЛЕЙ МУНИЦИПАЛЬНОГО ОБРАЗОВАНИЯ</w:t>
      </w: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  <w:r w:rsidRPr="0055662B">
        <w:rPr>
          <w:color w:val="000000" w:themeColor="text1"/>
        </w:rPr>
        <w:t>КИРОВСКИЙ РАЙОН</w:t>
      </w: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  <w:r w:rsidRPr="0055662B">
        <w:rPr>
          <w:color w:val="000000" w:themeColor="text1"/>
        </w:rPr>
        <w:t>РЕШЕНИЕ</w:t>
      </w: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  <w:r w:rsidRPr="0055662B">
        <w:rPr>
          <w:color w:val="000000" w:themeColor="text1"/>
        </w:rPr>
        <w:t>от 23 ноября 2018 г. N 59</w:t>
      </w: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</w:p>
    <w:p w:rsidR="0055662B" w:rsidRPr="0055662B" w:rsidRDefault="0055662B">
      <w:pPr>
        <w:pStyle w:val="ConsPlusTitle"/>
        <w:jc w:val="center"/>
        <w:rPr>
          <w:color w:val="000000" w:themeColor="text1"/>
        </w:rPr>
      </w:pPr>
      <w:r w:rsidRPr="0055662B">
        <w:rPr>
          <w:color w:val="000000" w:themeColor="text1"/>
        </w:rPr>
        <w:t>О ЗЕМЕЛЬНОМ НАЛОГЕ</w:t>
      </w:r>
    </w:p>
    <w:p w:rsidR="0055662B" w:rsidRPr="0055662B" w:rsidRDefault="0055662B">
      <w:pPr>
        <w:pStyle w:val="ConsPlusNormal"/>
        <w:ind w:firstLine="540"/>
        <w:jc w:val="both"/>
        <w:rPr>
          <w:color w:val="000000" w:themeColor="text1"/>
        </w:rPr>
      </w:pPr>
    </w:p>
    <w:p w:rsidR="0055662B" w:rsidRPr="0055662B" w:rsidRDefault="0055662B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55662B">
        <w:rPr>
          <w:color w:val="000000" w:themeColor="text1"/>
        </w:rPr>
        <w:t xml:space="preserve">В соответствии с </w:t>
      </w:r>
      <w:hyperlink r:id="rId5" w:history="1">
        <w:r w:rsidRPr="0055662B">
          <w:rPr>
            <w:color w:val="000000" w:themeColor="text1"/>
          </w:rPr>
          <w:t>главой 31</w:t>
        </w:r>
      </w:hyperlink>
      <w:r w:rsidRPr="0055662B">
        <w:rPr>
          <w:color w:val="000000" w:themeColor="text1"/>
        </w:rPr>
        <w:t xml:space="preserve"> Налогового кодекса Российской Федерации, Федеральным </w:t>
      </w:r>
      <w:hyperlink r:id="rId6" w:history="1">
        <w:r w:rsidRPr="0055662B">
          <w:rPr>
            <w:color w:val="000000" w:themeColor="text1"/>
          </w:rPr>
          <w:t>законом</w:t>
        </w:r>
      </w:hyperlink>
      <w:r w:rsidRPr="0055662B">
        <w:rPr>
          <w:color w:val="000000" w:themeColor="text1"/>
        </w:rPr>
        <w:t xml:space="preserve"> от 27.07.2010 N 229-ФЗ "О внесении изменений в часть первую и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 Собрание представителей муниципального образования Кировский район решает:</w:t>
      </w:r>
      <w:proofErr w:type="gramEnd"/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1. Установить с 1 января 2019 года на территории муниципального образования Кировский район земельный налог, порядок и сроки уплаты налога на земли, находящиеся в пределах границ муниципального образования Кировский район.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 Установить налоговые ставки за земли населенных пунктов в следующих размерах (в процентах от кадастровой стоимости земельных участков):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2.1. 0,3 процента в отношении земельных участков, предназначенных для размещения домов индивидуальной жилой застройки и земельных участков для ведения личного подсобного хозяйства;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2.2. 1,0 процента в отношении земельных участков, предназначенных для размещения гаражей и автостоянок;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2.3. 0,3 процента в отношении земельных участков, находящихся в составе дачных, садоводческих и огороднических объединений граждан;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2.4. 1,0 процента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2.5. 1,5 процента в отношении земельных участков, предназначенных для размещения гостиниц;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2.6. 1,0 процента в отношении земельных участков, предназначенных для размещения административных и офисных зданий объектов образования, науки, здравоохранения и социального обеспечения, ветеринарной службы, физической культуры и спорта, культуры, искусства;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2.7. 1,5 процента в отношении земельных участков, предназначенных для размещения производственных и административных зданий, сооружений и объектов промышленности;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2.8. 0,3 процента в отношении земельных участков, предназначенных для размещения электростанций, обслуживающих их сооружений и объектов;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2.9. 0,3 процента в отношении земельных участков, занятых водными объектами, находящимися в обороте;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 xml:space="preserve">2.10. 0,3 процента в отношении земельных участков, отнесенных к землям </w:t>
      </w:r>
      <w:r w:rsidRPr="0055662B">
        <w:rPr>
          <w:color w:val="000000" w:themeColor="text1"/>
        </w:rPr>
        <w:lastRenderedPageBreak/>
        <w:t>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2.11. 1,5 процента в отношении земельных участков предназначенных для размещения объектов дорожного сервиса (автозаправочные станции) размещенных в полосе отвода автомобильных дорог;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2.12. 1,5 процента в отношении прочих земель.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3. Налогоплательщики - физические лица уплачивают налог на основании налогового уведомления не позднее 1 декабря года, следующего за истекшим налоговым периодом.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4. С 1 января 2019 года организации и индивидуальные предприниматели плательщики земельного налога освобождаются от предоставления в налоговую инспекцию расчетов по авансовым платежам с сохранением обязанности платить авансовые платежи: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4.1. установить срок уплаты для юридических лиц авансовых платежей не позднее последнего числа месяца, следующего за отчетным периодом;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4.2. сумма налога, подлежащей уплате в бюджет по итогам налогового периода, не позднее 1 февраля года, следующего за истекшим налоговым периодом.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 xml:space="preserve">5. Установить, что для граждан, имеющих в собственности земельные участки, являющиеся объектом налогообложения на территории муниципального образования, льготы, установленные в соответствии </w:t>
      </w:r>
      <w:hyperlink r:id="rId7" w:history="1">
        <w:r w:rsidRPr="0055662B">
          <w:rPr>
            <w:color w:val="000000" w:themeColor="text1"/>
          </w:rPr>
          <w:t>ст. 395</w:t>
        </w:r>
      </w:hyperlink>
      <w:r w:rsidRPr="0055662B">
        <w:rPr>
          <w:color w:val="000000" w:themeColor="text1"/>
        </w:rPr>
        <w:t xml:space="preserve"> Налогового кодекса РФ, действуют в полном объеме.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Лица, имеющие право на налоговую льготу, самостоятельно представляют необходимые документы в налоговые органы.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 xml:space="preserve">6. Признать утратившим силу </w:t>
      </w:r>
      <w:hyperlink r:id="rId8" w:history="1">
        <w:r w:rsidRPr="0055662B">
          <w:rPr>
            <w:color w:val="000000" w:themeColor="text1"/>
          </w:rPr>
          <w:t>Решение</w:t>
        </w:r>
      </w:hyperlink>
      <w:r w:rsidRPr="0055662B">
        <w:rPr>
          <w:color w:val="000000" w:themeColor="text1"/>
        </w:rPr>
        <w:t xml:space="preserve"> Собрания представителей муниципального образования Кировский район от 30.11.2017 N 19 "О земельном налоге" со дня вступления настоящего Решения.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7. Опубликовать настоящее Решение в районной газете "Вперед" и разместить в сети Интернет на официальном сайте органов местного самоуправления муниципального образования Кировский район: www.kirovski-raion.ru.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>8. Настоящее Решение вступает в силу с 1 января 2019 года.</w:t>
      </w:r>
    </w:p>
    <w:p w:rsidR="0055662B" w:rsidRPr="0055662B" w:rsidRDefault="0055662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55662B">
        <w:rPr>
          <w:color w:val="000000" w:themeColor="text1"/>
        </w:rPr>
        <w:t xml:space="preserve">9. </w:t>
      </w:r>
      <w:proofErr w:type="gramStart"/>
      <w:r w:rsidRPr="0055662B">
        <w:rPr>
          <w:color w:val="000000" w:themeColor="text1"/>
        </w:rPr>
        <w:t>Контроль за</w:t>
      </w:r>
      <w:proofErr w:type="gramEnd"/>
      <w:r w:rsidRPr="0055662B">
        <w:rPr>
          <w:color w:val="000000" w:themeColor="text1"/>
        </w:rPr>
        <w:t xml:space="preserve"> исполнением настоящего Решения возложить на комиссию по бюджетному планированию и налоговой политике Собрания представителей муниципального образования Кировский район и на администрацию местного самоуправления муниципального образования Кировский район.</w:t>
      </w:r>
    </w:p>
    <w:p w:rsidR="0055662B" w:rsidRPr="0055662B" w:rsidRDefault="0055662B">
      <w:pPr>
        <w:pStyle w:val="ConsPlusNormal"/>
        <w:ind w:firstLine="540"/>
        <w:jc w:val="both"/>
        <w:rPr>
          <w:color w:val="000000" w:themeColor="text1"/>
        </w:rPr>
      </w:pPr>
    </w:p>
    <w:p w:rsidR="0055662B" w:rsidRPr="0055662B" w:rsidRDefault="0055662B">
      <w:pPr>
        <w:pStyle w:val="ConsPlusNormal"/>
        <w:jc w:val="right"/>
        <w:rPr>
          <w:color w:val="000000" w:themeColor="text1"/>
        </w:rPr>
      </w:pPr>
      <w:r w:rsidRPr="0055662B">
        <w:rPr>
          <w:color w:val="000000" w:themeColor="text1"/>
        </w:rPr>
        <w:t>Глава МО Кировский район</w:t>
      </w:r>
    </w:p>
    <w:p w:rsidR="0055662B" w:rsidRPr="0055662B" w:rsidRDefault="0055662B">
      <w:pPr>
        <w:pStyle w:val="ConsPlusNormal"/>
        <w:jc w:val="right"/>
        <w:rPr>
          <w:color w:val="000000" w:themeColor="text1"/>
        </w:rPr>
      </w:pPr>
      <w:r w:rsidRPr="0055662B">
        <w:rPr>
          <w:color w:val="000000" w:themeColor="text1"/>
        </w:rPr>
        <w:t>председатель</w:t>
      </w:r>
    </w:p>
    <w:p w:rsidR="0055662B" w:rsidRPr="0055662B" w:rsidRDefault="0055662B">
      <w:pPr>
        <w:pStyle w:val="ConsPlusNormal"/>
        <w:jc w:val="right"/>
        <w:rPr>
          <w:color w:val="000000" w:themeColor="text1"/>
        </w:rPr>
      </w:pPr>
      <w:r w:rsidRPr="0055662B">
        <w:rPr>
          <w:color w:val="000000" w:themeColor="text1"/>
        </w:rPr>
        <w:t>Собрания представителей</w:t>
      </w:r>
    </w:p>
    <w:p w:rsidR="0055662B" w:rsidRPr="0055662B" w:rsidRDefault="0055662B">
      <w:pPr>
        <w:pStyle w:val="ConsPlusNormal"/>
        <w:jc w:val="right"/>
        <w:rPr>
          <w:color w:val="000000" w:themeColor="text1"/>
        </w:rPr>
      </w:pPr>
      <w:r w:rsidRPr="0055662B">
        <w:rPr>
          <w:color w:val="000000" w:themeColor="text1"/>
        </w:rPr>
        <w:t>Б.НАКУСОВ</w:t>
      </w:r>
    </w:p>
    <w:p w:rsidR="0055662B" w:rsidRPr="0055662B" w:rsidRDefault="0055662B">
      <w:pPr>
        <w:pStyle w:val="ConsPlusNormal"/>
        <w:ind w:firstLine="540"/>
        <w:jc w:val="both"/>
        <w:rPr>
          <w:color w:val="000000" w:themeColor="text1"/>
        </w:rPr>
      </w:pPr>
    </w:p>
    <w:p w:rsidR="0055662B" w:rsidRPr="0055662B" w:rsidRDefault="0055662B">
      <w:pPr>
        <w:pStyle w:val="ConsPlusNormal"/>
        <w:ind w:firstLine="540"/>
        <w:jc w:val="both"/>
        <w:rPr>
          <w:color w:val="000000" w:themeColor="text1"/>
        </w:rPr>
      </w:pPr>
    </w:p>
    <w:p w:rsidR="0055662B" w:rsidRPr="0055662B" w:rsidRDefault="0055662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8B7A3A" w:rsidRPr="0055662B" w:rsidRDefault="0055662B">
      <w:pPr>
        <w:rPr>
          <w:color w:val="000000" w:themeColor="text1"/>
        </w:rPr>
      </w:pPr>
    </w:p>
    <w:sectPr w:rsidR="008B7A3A" w:rsidRPr="0055662B" w:rsidSect="001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2B"/>
    <w:rsid w:val="0055662B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6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1AD591FEA6CCA28851D6D933A806EBA9DC09B5625D2D4CD9C67DEE7579C332BE0977929C55D485525A3D30EEDC24D150K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AD591FEA6CCA28851C8D425C45CE5AAD652B86451261A849926B32270C965F9462EC2DB09D08F03157966FDDF21CE0866739A0E1C59K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1AD591FEA6CCA28851C8D425C45CE5ABD757BE6B5C261A849926B32270C965EB4676CED905C784545A3F33F15DK7O" TargetMode="External"/><Relationship Id="rId5" Type="http://schemas.openxmlformats.org/officeDocument/2006/relationships/hyperlink" Target="consultantplus://offline/ref=CF1AD591FEA6CCA28851C8D425C45CE5AAD652B86451261A849926B32270C965F9462EC2DB04DE8F03157966FDDF21CE0866739A0E1C59K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2019-03-15T14:10:00Z</dcterms:created>
  <dcterms:modified xsi:type="dcterms:W3CDTF">2019-03-15T14:12:00Z</dcterms:modified>
</cp:coreProperties>
</file>